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42" w:rsidRDefault="00120A42" w:rsidP="00120A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120A42" w:rsidRDefault="00120A42" w:rsidP="00120A42">
      <w:pPr>
        <w:numPr>
          <w:ilvl w:val="12"/>
          <w:numId w:val="0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 xml:space="preserve">: </w:t>
      </w:r>
      <w:r w:rsidR="004E199E">
        <w:rPr>
          <w:rFonts w:ascii="Arial" w:hAnsi="Arial"/>
          <w:b/>
          <w:sz w:val="20"/>
        </w:rPr>
        <w:t xml:space="preserve">Casino or </w:t>
      </w:r>
      <w:r>
        <w:rPr>
          <w:rFonts w:ascii="Arial" w:hAnsi="Arial"/>
          <w:b/>
          <w:sz w:val="20"/>
        </w:rPr>
        <w:t>Fundraising Director</w:t>
      </w:r>
    </w:p>
    <w:p w:rsidR="00120A42" w:rsidRDefault="00120A42" w:rsidP="00120A42">
      <w:pPr>
        <w:rPr>
          <w:rFonts w:ascii="Arial" w:hAnsi="Arial"/>
          <w:sz w:val="20"/>
        </w:rPr>
      </w:pPr>
    </w:p>
    <w:p w:rsidR="00120A42" w:rsidRDefault="00120A42" w:rsidP="00120A42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120A42" w:rsidRDefault="00120A42" w:rsidP="00120A42">
      <w:pPr>
        <w:rPr>
          <w:rFonts w:ascii="Arial" w:hAnsi="Arial"/>
          <w:sz w:val="20"/>
        </w:rPr>
      </w:pPr>
    </w:p>
    <w:p w:rsidR="00120A42" w:rsidRDefault="00120A42" w:rsidP="00120A42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120A42" w:rsidRDefault="00120A42" w:rsidP="00120A42">
      <w:pPr>
        <w:rPr>
          <w:rFonts w:ascii="Arial" w:hAnsi="Arial"/>
          <w:sz w:val="20"/>
        </w:rPr>
      </w:pPr>
    </w:p>
    <w:p w:rsidR="00120A42" w:rsidRDefault="00120A42" w:rsidP="00120A42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120A42" w:rsidRDefault="00120A42" w:rsidP="00120A4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120A42" w:rsidRDefault="00120A42" w:rsidP="00120A42">
      <w:pPr>
        <w:rPr>
          <w:rFonts w:ascii="Arial" w:hAnsi="Arial"/>
          <w:sz w:val="20"/>
        </w:rPr>
      </w:pPr>
    </w:p>
    <w:p w:rsidR="00120A42" w:rsidRDefault="00120A42" w:rsidP="00120A42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120A42" w:rsidRDefault="00120A42" w:rsidP="00120A4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Maintains financial records.</w:t>
      </w:r>
    </w:p>
    <w:p w:rsidR="00D316FA" w:rsidRDefault="00D316FA" w:rsidP="00120A4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On behalf of the board and with board approval: </w:t>
      </w:r>
    </w:p>
    <w:p w:rsidR="00D316FA" w:rsidRDefault="00D316FA" w:rsidP="00D316FA">
      <w:pPr>
        <w:pStyle w:val="ListParagraph"/>
        <w:numPr>
          <w:ilvl w:val="0"/>
          <w:numId w:val="7"/>
        </w:numPr>
        <w:rPr>
          <w:rFonts w:ascii="Arial" w:hAnsi="Arial"/>
          <w:sz w:val="20"/>
        </w:rPr>
      </w:pPr>
      <w:r w:rsidRPr="00D316FA">
        <w:rPr>
          <w:rFonts w:ascii="Arial" w:hAnsi="Arial"/>
          <w:sz w:val="20"/>
        </w:rPr>
        <w:t>a</w:t>
      </w:r>
      <w:r w:rsidR="00042929" w:rsidRPr="00D316FA">
        <w:rPr>
          <w:rFonts w:ascii="Arial" w:hAnsi="Arial"/>
          <w:sz w:val="20"/>
        </w:rPr>
        <w:t xml:space="preserve">pplies for </w:t>
      </w:r>
      <w:r w:rsidRPr="00D316FA">
        <w:rPr>
          <w:rFonts w:ascii="Arial" w:hAnsi="Arial"/>
          <w:sz w:val="20"/>
        </w:rPr>
        <w:t xml:space="preserve">gaming </w:t>
      </w:r>
      <w:r w:rsidR="00042929" w:rsidRPr="00D316FA">
        <w:rPr>
          <w:rFonts w:ascii="Arial" w:hAnsi="Arial"/>
          <w:sz w:val="20"/>
        </w:rPr>
        <w:t>licens</w:t>
      </w:r>
      <w:r>
        <w:rPr>
          <w:rFonts w:ascii="Arial" w:hAnsi="Arial"/>
          <w:sz w:val="20"/>
        </w:rPr>
        <w:t>e</w:t>
      </w:r>
    </w:p>
    <w:p w:rsidR="00120A42" w:rsidRPr="00D316FA" w:rsidRDefault="00D316FA" w:rsidP="00D316FA">
      <w:pPr>
        <w:pStyle w:val="ListParagraph"/>
        <w:numPr>
          <w:ilvl w:val="0"/>
          <w:numId w:val="7"/>
        </w:numPr>
        <w:rPr>
          <w:rFonts w:ascii="Arial" w:hAnsi="Arial"/>
          <w:sz w:val="20"/>
        </w:rPr>
      </w:pPr>
      <w:r w:rsidRPr="00D316FA">
        <w:rPr>
          <w:rFonts w:ascii="Arial" w:hAnsi="Arial"/>
          <w:sz w:val="20"/>
        </w:rPr>
        <w:t xml:space="preserve"> applies for </w:t>
      </w:r>
      <w:r w:rsidRPr="00D316FA">
        <w:rPr>
          <w:rFonts w:ascii="Arial" w:hAnsi="Arial"/>
          <w:sz w:val="20"/>
        </w:rPr>
        <w:t>grants and permits to run</w:t>
      </w:r>
      <w:r w:rsidR="00634D28">
        <w:rPr>
          <w:rFonts w:ascii="Arial" w:hAnsi="Arial"/>
          <w:sz w:val="20"/>
        </w:rPr>
        <w:t xml:space="preserve"> gaming events such as bingo,</w:t>
      </w:r>
      <w:r w:rsidRPr="00D316FA">
        <w:rPr>
          <w:rFonts w:ascii="Arial" w:hAnsi="Arial"/>
          <w:sz w:val="20"/>
        </w:rPr>
        <w:t xml:space="preserve"> casinos</w:t>
      </w:r>
      <w:r w:rsidR="00634D28">
        <w:rPr>
          <w:rFonts w:ascii="Arial" w:hAnsi="Arial"/>
          <w:sz w:val="20"/>
        </w:rPr>
        <w:t xml:space="preserve"> or 50/50 draws for social events</w:t>
      </w:r>
    </w:p>
    <w:p w:rsidR="00120A42" w:rsidRDefault="00120A42" w:rsidP="00120A4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Prepares written reports on gaming events twice annually and submits the reports to Attorney General’s Department.</w:t>
      </w:r>
    </w:p>
    <w:p w:rsidR="00D316FA" w:rsidRDefault="00D316FA" w:rsidP="00D316FA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Works with Volunteer and/or Membership directors and </w:t>
      </w:r>
      <w:r w:rsidR="00120A42">
        <w:rPr>
          <w:rFonts w:ascii="Arial" w:hAnsi="Arial"/>
          <w:sz w:val="20"/>
        </w:rPr>
        <w:t>recruit</w:t>
      </w:r>
      <w:r>
        <w:rPr>
          <w:rFonts w:ascii="Arial" w:hAnsi="Arial"/>
          <w:sz w:val="20"/>
        </w:rPr>
        <w:t>s</w:t>
      </w:r>
      <w:r w:rsidR="00120A4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volunteer workers</w:t>
      </w:r>
    </w:p>
    <w:p w:rsidR="00D316FA" w:rsidRPr="00D316FA" w:rsidRDefault="00D316FA" w:rsidP="00D316FA">
      <w:pPr>
        <w:numPr>
          <w:ilvl w:val="0"/>
          <w:numId w:val="1"/>
        </w:numPr>
        <w:ind w:left="720"/>
        <w:jc w:val="both"/>
        <w:rPr>
          <w:rFonts w:ascii="Arial" w:hAnsi="Arial"/>
          <w:sz w:val="20"/>
        </w:rPr>
      </w:pPr>
      <w:r w:rsidRPr="00D316FA">
        <w:rPr>
          <w:rStyle w:val="apple-converted-space"/>
          <w:rFonts w:ascii="Arial" w:hAnsi="Arial" w:cs="Arial"/>
          <w:sz w:val="20"/>
          <w:shd w:val="clear" w:color="auto" w:fill="FFFFFF"/>
        </w:rPr>
        <w:t>L</w:t>
      </w:r>
      <w:r w:rsidRPr="00D316FA">
        <w:rPr>
          <w:rFonts w:ascii="Arial" w:hAnsi="Arial" w:cs="Arial"/>
          <w:sz w:val="20"/>
          <w:shd w:val="clear" w:color="auto" w:fill="FFFFFF"/>
        </w:rPr>
        <w:t>iais</w:t>
      </w:r>
      <w:r w:rsidRPr="00D316FA">
        <w:rPr>
          <w:rFonts w:ascii="Arial" w:hAnsi="Arial" w:cs="Arial"/>
          <w:sz w:val="20"/>
          <w:shd w:val="clear" w:color="auto" w:fill="FFFFFF"/>
        </w:rPr>
        <w:t>es</w:t>
      </w:r>
      <w:r w:rsidR="00010DD2" w:rsidRPr="00D316FA">
        <w:rPr>
          <w:rFonts w:ascii="Arial" w:hAnsi="Arial" w:cs="Arial"/>
          <w:sz w:val="20"/>
        </w:rPr>
        <w:t xml:space="preserve"> with AGLC …</w:t>
      </w:r>
    </w:p>
    <w:p w:rsidR="00985F14" w:rsidRPr="00D316FA" w:rsidRDefault="00010DD2" w:rsidP="00D316FA">
      <w:pPr>
        <w:pStyle w:val="ListParagraph"/>
        <w:numPr>
          <w:ilvl w:val="0"/>
          <w:numId w:val="6"/>
        </w:numPr>
        <w:rPr>
          <w:rFonts w:ascii="Arial" w:hAnsi="Arial"/>
          <w:sz w:val="20"/>
        </w:rPr>
      </w:pPr>
      <w:r w:rsidRPr="00D316FA">
        <w:rPr>
          <w:rFonts w:ascii="Arial" w:hAnsi="Arial" w:cs="Arial"/>
          <w:sz w:val="20"/>
        </w:rPr>
        <w:t xml:space="preserve">receives </w:t>
      </w:r>
      <w:r w:rsidR="00985F14" w:rsidRPr="00D316FA">
        <w:rPr>
          <w:rFonts w:ascii="Arial" w:hAnsi="Arial" w:cs="Arial"/>
          <w:sz w:val="20"/>
        </w:rPr>
        <w:t>all</w:t>
      </w:r>
      <w:r w:rsidRPr="00D316FA">
        <w:rPr>
          <w:rFonts w:ascii="Arial" w:hAnsi="Arial" w:cs="Arial"/>
          <w:sz w:val="20"/>
        </w:rPr>
        <w:t xml:space="preserve"> casino paperwork </w:t>
      </w:r>
    </w:p>
    <w:p w:rsidR="00985F14" w:rsidRPr="00D316FA" w:rsidRDefault="00985F14" w:rsidP="00D316FA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D316FA">
        <w:rPr>
          <w:rFonts w:ascii="Arial" w:hAnsi="Arial" w:cs="Arial"/>
          <w:sz w:val="20"/>
        </w:rPr>
        <w:t xml:space="preserve">receives the </w:t>
      </w:r>
      <w:r w:rsidR="00010DD2" w:rsidRPr="00D316FA">
        <w:rPr>
          <w:rFonts w:ascii="Arial" w:hAnsi="Arial" w:cs="Arial"/>
          <w:sz w:val="20"/>
        </w:rPr>
        <w:t>casino license to operate</w:t>
      </w:r>
    </w:p>
    <w:p w:rsidR="00120A42" w:rsidRPr="00D316FA" w:rsidRDefault="00985F14" w:rsidP="00D316FA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D316FA">
        <w:rPr>
          <w:rFonts w:ascii="Arial" w:hAnsi="Arial" w:cs="Arial"/>
          <w:sz w:val="20"/>
        </w:rPr>
        <w:t>brings all paperwork on the first day to the casino</w:t>
      </w:r>
    </w:p>
    <w:p w:rsidR="00985F14" w:rsidRPr="00D316FA" w:rsidRDefault="00985F14" w:rsidP="00985F14">
      <w:pPr>
        <w:ind w:left="1800" w:firstLine="360"/>
        <w:rPr>
          <w:rFonts w:ascii="Arial" w:hAnsi="Arial" w:cs="Arial"/>
          <w:sz w:val="20"/>
        </w:rPr>
      </w:pPr>
    </w:p>
    <w:p w:rsidR="002F147C" w:rsidRPr="00D316FA" w:rsidRDefault="00985F14" w:rsidP="00D316F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316FA">
        <w:rPr>
          <w:rFonts w:ascii="Arial" w:hAnsi="Arial" w:cs="Arial"/>
          <w:sz w:val="20"/>
        </w:rPr>
        <w:t>Hires the independent casino advisors …</w:t>
      </w:r>
      <w:r w:rsidR="00D316FA">
        <w:rPr>
          <w:rFonts w:ascii="Arial" w:hAnsi="Arial" w:cs="Arial"/>
          <w:sz w:val="20"/>
        </w:rPr>
        <w:t xml:space="preserve"> </w:t>
      </w:r>
      <w:r w:rsidRPr="00D316FA">
        <w:rPr>
          <w:rFonts w:ascii="Arial" w:hAnsi="Arial" w:cs="Arial"/>
          <w:sz w:val="20"/>
        </w:rPr>
        <w:t xml:space="preserve">signs their contracts </w:t>
      </w:r>
      <w:r w:rsidR="00D316FA" w:rsidRPr="00D316FA">
        <w:rPr>
          <w:rFonts w:ascii="Arial" w:hAnsi="Arial" w:cs="Arial"/>
          <w:sz w:val="20"/>
        </w:rPr>
        <w:t>and</w:t>
      </w:r>
      <w:r w:rsidRPr="00D316FA">
        <w:rPr>
          <w:rFonts w:ascii="Arial" w:hAnsi="Arial" w:cs="Arial"/>
          <w:sz w:val="20"/>
        </w:rPr>
        <w:t xml:space="preserve"> returns it to them</w:t>
      </w:r>
      <w:r w:rsidR="00D316FA" w:rsidRPr="00D316FA">
        <w:rPr>
          <w:rFonts w:ascii="Arial" w:hAnsi="Arial" w:cs="Arial"/>
          <w:sz w:val="20"/>
        </w:rPr>
        <w:t>, keeping a copy for league files</w:t>
      </w:r>
      <w:r w:rsidRPr="00D316FA">
        <w:rPr>
          <w:rFonts w:ascii="Arial" w:hAnsi="Arial" w:cs="Arial"/>
          <w:sz w:val="20"/>
        </w:rPr>
        <w:t>.</w:t>
      </w:r>
    </w:p>
    <w:p w:rsidR="00985F14" w:rsidRPr="00D316FA" w:rsidRDefault="00985F14" w:rsidP="00D316F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316FA">
        <w:rPr>
          <w:rFonts w:ascii="Arial" w:hAnsi="Arial" w:cs="Arial"/>
          <w:sz w:val="20"/>
        </w:rPr>
        <w:t>Schedules volunteers t</w:t>
      </w:r>
      <w:r w:rsidR="00D316FA" w:rsidRPr="00D316FA">
        <w:rPr>
          <w:rFonts w:ascii="Arial" w:hAnsi="Arial" w:cs="Arial"/>
          <w:sz w:val="20"/>
        </w:rPr>
        <w:t xml:space="preserve">o five (5) specific casino positions - </w:t>
      </w:r>
      <w:r w:rsidRPr="00D316FA">
        <w:rPr>
          <w:rFonts w:ascii="Arial" w:hAnsi="Arial" w:cs="Arial"/>
          <w:sz w:val="20"/>
        </w:rPr>
        <w:t xml:space="preserve">total of 48 spots over the </w:t>
      </w:r>
      <w:r w:rsidR="00D316FA" w:rsidRPr="00D316FA">
        <w:rPr>
          <w:rFonts w:ascii="Arial" w:hAnsi="Arial" w:cs="Arial"/>
          <w:sz w:val="20"/>
        </w:rPr>
        <w:t>two</w:t>
      </w:r>
      <w:r w:rsidRPr="00D316FA">
        <w:rPr>
          <w:rFonts w:ascii="Arial" w:hAnsi="Arial" w:cs="Arial"/>
          <w:sz w:val="20"/>
        </w:rPr>
        <w:t xml:space="preserve"> days.</w:t>
      </w:r>
    </w:p>
    <w:p w:rsidR="00985F14" w:rsidRPr="00D316FA" w:rsidRDefault="00985F14" w:rsidP="00D316F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316FA">
        <w:rPr>
          <w:rFonts w:ascii="Arial" w:hAnsi="Arial" w:cs="Arial"/>
          <w:sz w:val="20"/>
        </w:rPr>
        <w:t xml:space="preserve">Notifies volunteers of their position </w:t>
      </w:r>
      <w:r w:rsidR="00D316FA" w:rsidRPr="00D316FA">
        <w:rPr>
          <w:rFonts w:ascii="Arial" w:hAnsi="Arial" w:cs="Arial"/>
          <w:sz w:val="20"/>
        </w:rPr>
        <w:t>and</w:t>
      </w:r>
      <w:r w:rsidRPr="00D316FA">
        <w:rPr>
          <w:rFonts w:ascii="Arial" w:hAnsi="Arial" w:cs="Arial"/>
          <w:sz w:val="20"/>
        </w:rPr>
        <w:t xml:space="preserve"> the times of their shift by e-mail.  </w:t>
      </w:r>
    </w:p>
    <w:p w:rsidR="00985F14" w:rsidRPr="00D316FA" w:rsidRDefault="00985F14" w:rsidP="00D316F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316FA">
        <w:rPr>
          <w:rFonts w:ascii="Arial" w:hAnsi="Arial" w:cs="Arial"/>
          <w:sz w:val="20"/>
        </w:rPr>
        <w:t>At end of casino</w:t>
      </w:r>
      <w:r w:rsidR="00D316FA" w:rsidRPr="00D316FA">
        <w:rPr>
          <w:rFonts w:ascii="Arial" w:hAnsi="Arial" w:cs="Arial"/>
          <w:sz w:val="20"/>
        </w:rPr>
        <w:t>,</w:t>
      </w:r>
      <w:r w:rsidRPr="00D316FA">
        <w:rPr>
          <w:rFonts w:ascii="Arial" w:hAnsi="Arial" w:cs="Arial"/>
          <w:sz w:val="20"/>
        </w:rPr>
        <w:t xml:space="preserve"> fills in application for the next casino event.</w:t>
      </w:r>
    </w:p>
    <w:p w:rsidR="00985F14" w:rsidRDefault="00985F14" w:rsidP="00D316F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316FA">
        <w:rPr>
          <w:rFonts w:ascii="Arial" w:hAnsi="Arial" w:cs="Arial"/>
          <w:sz w:val="20"/>
        </w:rPr>
        <w:t>Receives</w:t>
      </w:r>
      <w:r w:rsidR="00AF19FE" w:rsidRPr="00D316FA">
        <w:rPr>
          <w:rFonts w:ascii="Arial" w:hAnsi="Arial" w:cs="Arial"/>
          <w:sz w:val="20"/>
        </w:rPr>
        <w:t xml:space="preserve"> </w:t>
      </w:r>
      <w:r w:rsidRPr="00D316FA">
        <w:rPr>
          <w:rFonts w:ascii="Arial" w:hAnsi="Arial" w:cs="Arial"/>
          <w:sz w:val="20"/>
        </w:rPr>
        <w:t xml:space="preserve">notification by mail </w:t>
      </w:r>
      <w:r w:rsidR="00D316FA">
        <w:rPr>
          <w:rFonts w:ascii="Arial" w:hAnsi="Arial" w:cs="Arial"/>
          <w:sz w:val="20"/>
        </w:rPr>
        <w:t>from AGLC of new casino quarter</w:t>
      </w:r>
    </w:p>
    <w:p w:rsidR="00D316FA" w:rsidRDefault="00D316FA" w:rsidP="00D316FA">
      <w:pPr>
        <w:rPr>
          <w:rFonts w:ascii="Arial" w:hAnsi="Arial" w:cs="Arial"/>
          <w:sz w:val="20"/>
        </w:rPr>
      </w:pPr>
    </w:p>
    <w:p w:rsidR="00D316FA" w:rsidRPr="00D316FA" w:rsidRDefault="00D316FA" w:rsidP="00D316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Note: copies of all </w:t>
      </w:r>
      <w:r w:rsidR="00634D28">
        <w:rPr>
          <w:rFonts w:ascii="Arial" w:hAnsi="Arial" w:cs="Arial"/>
          <w:sz w:val="20"/>
        </w:rPr>
        <w:t xml:space="preserve">paperwork regarding </w:t>
      </w:r>
      <w:r>
        <w:rPr>
          <w:rFonts w:ascii="Arial" w:hAnsi="Arial" w:cs="Arial"/>
          <w:sz w:val="20"/>
        </w:rPr>
        <w:t>grant and permit applica</w:t>
      </w:r>
      <w:r w:rsidR="00634D28">
        <w:rPr>
          <w:rFonts w:ascii="Arial" w:hAnsi="Arial" w:cs="Arial"/>
          <w:sz w:val="20"/>
        </w:rPr>
        <w:t>tions, including gaming license</w:t>
      </w:r>
      <w:r>
        <w:rPr>
          <w:rFonts w:ascii="Arial" w:hAnsi="Arial" w:cs="Arial"/>
          <w:sz w:val="20"/>
        </w:rPr>
        <w:t xml:space="preserve"> </w:t>
      </w:r>
      <w:r w:rsidR="00634D28">
        <w:rPr>
          <w:rFonts w:ascii="Arial" w:hAnsi="Arial" w:cs="Arial"/>
          <w:sz w:val="20"/>
        </w:rPr>
        <w:t>and any other contracts must be given to the secretary or treasurer for files. Financial records to be given to treasurer in a timely fashion post event.</w:t>
      </w:r>
      <w:bookmarkStart w:id="0" w:name="_GoBack"/>
      <w:bookmarkEnd w:id="0"/>
    </w:p>
    <w:sectPr w:rsidR="00D316FA" w:rsidRPr="00D316FA" w:rsidSect="001E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15C23C2"/>
    <w:multiLevelType w:val="hybridMultilevel"/>
    <w:tmpl w:val="22E4C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27164"/>
    <w:multiLevelType w:val="hybridMultilevel"/>
    <w:tmpl w:val="82264EB0"/>
    <w:lvl w:ilvl="0" w:tplc="C728C894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1A0F"/>
    <w:multiLevelType w:val="hybridMultilevel"/>
    <w:tmpl w:val="C88EA50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5E3F72"/>
    <w:multiLevelType w:val="hybridMultilevel"/>
    <w:tmpl w:val="7602BB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543311"/>
    <w:multiLevelType w:val="hybridMultilevel"/>
    <w:tmpl w:val="D2C08DCC"/>
    <w:lvl w:ilvl="0" w:tplc="CFF0C2BA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42"/>
    <w:rsid w:val="00010DD2"/>
    <w:rsid w:val="00042929"/>
    <w:rsid w:val="00120A42"/>
    <w:rsid w:val="001E596C"/>
    <w:rsid w:val="002A7817"/>
    <w:rsid w:val="002F147C"/>
    <w:rsid w:val="004E199E"/>
    <w:rsid w:val="00634D28"/>
    <w:rsid w:val="008F1CD0"/>
    <w:rsid w:val="00985F14"/>
    <w:rsid w:val="00AF19FE"/>
    <w:rsid w:val="00D316FA"/>
    <w:rsid w:val="00D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3A2A"/>
  <w15:docId w15:val="{43012A12-9675-42CC-BB62-3F3EBAC8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0A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1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C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C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6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3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Barb Martowski</cp:lastModifiedBy>
  <cp:revision>2</cp:revision>
  <dcterms:created xsi:type="dcterms:W3CDTF">2016-11-24T14:43:00Z</dcterms:created>
  <dcterms:modified xsi:type="dcterms:W3CDTF">2016-11-24T14:43:00Z</dcterms:modified>
</cp:coreProperties>
</file>